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1D683"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/>
          <w:spacing w:val="-20"/>
          <w:sz w:val="44"/>
          <w:szCs w:val="44"/>
        </w:rPr>
        <w:t>2024年8月份高龄失能老年人</w:t>
      </w:r>
    </w:p>
    <w:p w14:paraId="0E281A3B"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r>
        <w:rPr>
          <w:rFonts w:hint="eastAsia" w:ascii="方正小标宋_GBK" w:eastAsia="方正小标宋_GBK"/>
          <w:spacing w:val="-20"/>
          <w:sz w:val="44"/>
          <w:szCs w:val="44"/>
        </w:rPr>
        <w:t>养老服务补贴情况</w:t>
      </w:r>
    </w:p>
    <w:p w14:paraId="1FA556B2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2024年8月，我市共发放高龄失能老年人（具有我市户籍的农村低保户、分散供养的五保户80周岁以上的高龄老年人）养老服务补贴13950元，惠及279名高龄失能老年人。补贴标准为每人每月50元。</w:t>
      </w:r>
    </w:p>
    <w:p w14:paraId="0880941E">
      <w:pPr>
        <w:ind w:firstLine="640" w:firstLineChars="200"/>
        <w:rPr>
          <w:sz w:val="32"/>
          <w:szCs w:val="32"/>
        </w:rPr>
      </w:pPr>
    </w:p>
    <w:p w14:paraId="01995526">
      <w:pPr>
        <w:ind w:firstLine="640" w:firstLineChars="200"/>
        <w:rPr>
          <w:sz w:val="32"/>
          <w:szCs w:val="32"/>
        </w:rPr>
      </w:pPr>
    </w:p>
    <w:p w14:paraId="685F00E5">
      <w:pPr>
        <w:ind w:firstLine="640" w:firstLineChars="200"/>
        <w:rPr>
          <w:sz w:val="32"/>
          <w:szCs w:val="32"/>
        </w:rPr>
      </w:pPr>
    </w:p>
    <w:p w14:paraId="3B846AA4">
      <w:pPr>
        <w:ind w:firstLine="640" w:firstLineChars="200"/>
        <w:rPr>
          <w:sz w:val="32"/>
          <w:szCs w:val="32"/>
        </w:rPr>
      </w:pPr>
    </w:p>
    <w:p w14:paraId="307F9A5F">
      <w:pPr>
        <w:ind w:firstLine="640" w:firstLineChars="200"/>
        <w:rPr>
          <w:sz w:val="32"/>
          <w:szCs w:val="32"/>
        </w:rPr>
      </w:pPr>
    </w:p>
    <w:p w14:paraId="165FD6E5">
      <w:pPr>
        <w:ind w:firstLine="640" w:firstLineChars="200"/>
        <w:rPr>
          <w:sz w:val="32"/>
          <w:szCs w:val="32"/>
        </w:rPr>
      </w:pPr>
    </w:p>
    <w:p w14:paraId="0D74BB69">
      <w:pPr>
        <w:ind w:firstLine="640" w:firstLineChars="200"/>
        <w:rPr>
          <w:sz w:val="32"/>
          <w:szCs w:val="32"/>
        </w:rPr>
      </w:pPr>
    </w:p>
    <w:p w14:paraId="6CEC368C">
      <w:pPr>
        <w:ind w:firstLine="640" w:firstLineChars="200"/>
        <w:rPr>
          <w:sz w:val="32"/>
          <w:szCs w:val="32"/>
        </w:rPr>
      </w:pPr>
    </w:p>
    <w:p w14:paraId="02C47A2E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庄河市民政事务服务中心</w:t>
      </w:r>
    </w:p>
    <w:p w14:paraId="714A1B9D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2024.08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5E"/>
    <w:rsid w:val="000573A6"/>
    <w:rsid w:val="00167A9C"/>
    <w:rsid w:val="001762C9"/>
    <w:rsid w:val="001C71FC"/>
    <w:rsid w:val="00300C7F"/>
    <w:rsid w:val="004C32F6"/>
    <w:rsid w:val="00546A5E"/>
    <w:rsid w:val="0059363C"/>
    <w:rsid w:val="00653942"/>
    <w:rsid w:val="006540CA"/>
    <w:rsid w:val="006B61A5"/>
    <w:rsid w:val="006C1C4F"/>
    <w:rsid w:val="00783946"/>
    <w:rsid w:val="00811AA9"/>
    <w:rsid w:val="0081495E"/>
    <w:rsid w:val="008908FB"/>
    <w:rsid w:val="00943BCB"/>
    <w:rsid w:val="009B27F6"/>
    <w:rsid w:val="00A70E01"/>
    <w:rsid w:val="00AD46CA"/>
    <w:rsid w:val="00B71DC1"/>
    <w:rsid w:val="00C14B5C"/>
    <w:rsid w:val="00D03D94"/>
    <w:rsid w:val="00D10E50"/>
    <w:rsid w:val="00DF723E"/>
    <w:rsid w:val="00E70593"/>
    <w:rsid w:val="00FD5ADD"/>
    <w:rsid w:val="5C6E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116</Words>
  <Characters>136</Characters>
  <Lines>1</Lines>
  <Paragraphs>1</Paragraphs>
  <TotalTime>26</TotalTime>
  <ScaleCrop>false</ScaleCrop>
  <LinksUpToDate>false</LinksUpToDate>
  <CharactersWithSpaces>194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2017-07-17T08:31:00Z</dcterms:created>
  <dc:creator>Microsoft</dc:creator>
  <cp:lastModifiedBy>liudiao</cp:lastModifiedBy>
  <dcterms:modified xsi:type="dcterms:W3CDTF">2024-11-27T06:08:37Z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3B2E18781EB9434EBA1F774886562F79_13</vt:lpwstr>
  </property>
</Properties>
</file>